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D02" w:rsidRDefault="006F2D02">
      <w:pPr>
        <w:rPr>
          <w:rFonts w:ascii="Comic Sans MS" w:hAnsi="Comic Sans MS"/>
          <w:sz w:val="178"/>
        </w:rPr>
      </w:pPr>
      <w:bookmarkStart w:id="0" w:name="_GoBack"/>
      <w:bookmarkEnd w:id="0"/>
      <w:r w:rsidRPr="00D33477">
        <w:rPr>
          <w:rFonts w:ascii="Comic Sans MS" w:hAnsi="Comic Sans MS"/>
          <w:sz w:val="170"/>
        </w:rPr>
        <w:t>We like</w:t>
      </w:r>
      <w:r w:rsidR="00D33477" w:rsidRPr="00D33477">
        <w:rPr>
          <w:rFonts w:ascii="Comic Sans MS" w:hAnsi="Comic Sans MS"/>
          <w:sz w:val="170"/>
        </w:rPr>
        <w:t xml:space="preserve"> to </w:t>
      </w:r>
      <w:r w:rsidR="00D33477">
        <w:rPr>
          <w:rFonts w:ascii="Comic Sans MS" w:hAnsi="Comic Sans MS"/>
          <w:sz w:val="178"/>
        </w:rPr>
        <w:t>…</w:t>
      </w:r>
    </w:p>
    <w:p w:rsidR="006F2D02" w:rsidRDefault="006F2D02" w:rsidP="006F2D02">
      <w:pPr>
        <w:numPr>
          <w:ilvl w:val="0"/>
          <w:numId w:val="1"/>
        </w:numPr>
        <w:rPr>
          <w:rFonts w:ascii="Comic Sans MS" w:hAnsi="Comic Sans MS"/>
          <w:sz w:val="178"/>
        </w:rPr>
      </w:pPr>
    </w:p>
    <w:p w:rsidR="006F2D02" w:rsidRDefault="006F2D02" w:rsidP="006F2D02">
      <w:pPr>
        <w:ind w:left="360"/>
        <w:rPr>
          <w:rFonts w:ascii="Comic Sans MS" w:hAnsi="Comic Sans MS"/>
          <w:sz w:val="178"/>
        </w:rPr>
      </w:pPr>
      <w:r>
        <w:rPr>
          <w:rFonts w:ascii="Comic Sans MS" w:hAnsi="Comic Sans MS"/>
          <w:sz w:val="178"/>
        </w:rPr>
        <w:t xml:space="preserve">        </w:t>
      </w:r>
      <w:r w:rsidR="008A6DC2">
        <w:rPr>
          <w:rFonts w:ascii="Comic Sans MS" w:hAnsi="Comic Sans MS"/>
          <w:noProof/>
          <w:sz w:val="178"/>
          <w:lang w:val="en-US" w:eastAsia="en-US"/>
        </w:rPr>
        <w:drawing>
          <wp:inline distT="0" distB="0" distL="0" distR="0">
            <wp:extent cx="939800" cy="1181100"/>
            <wp:effectExtent l="0" t="0" r="0" b="12700"/>
            <wp:docPr id="1" name="Picture 1" descr="j03369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336917"/>
                    <pic:cNvPicPr>
                      <a:picLocks noChangeAspect="1" noChangeArrowheads="1" noCrop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D02" w:rsidRDefault="008A6DC2">
      <w:pPr>
        <w:rPr>
          <w:rFonts w:ascii="Comic Sans MS" w:hAnsi="Comic Sans MS"/>
          <w:sz w:val="178"/>
        </w:rPr>
      </w:pPr>
      <w:r>
        <w:rPr>
          <w:rFonts w:ascii="Comic Sans MS" w:hAnsi="Comic Sans MS"/>
          <w:noProof/>
          <w:sz w:val="178"/>
          <w:lang w:val="en-US" w:eastAsia="en-US"/>
        </w:rPr>
        <w:drawing>
          <wp:inline distT="0" distB="0" distL="0" distR="0">
            <wp:extent cx="1993900" cy="1422400"/>
            <wp:effectExtent l="0" t="0" r="12700" b="0"/>
            <wp:docPr id="2" name="Picture 2" descr="j0232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3205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2D02">
        <w:rPr>
          <w:rFonts w:ascii="Comic Sans MS" w:hAnsi="Comic Sans MS"/>
          <w:sz w:val="178"/>
        </w:rPr>
        <w:t xml:space="preserve">        </w:t>
      </w:r>
      <w:r>
        <w:rPr>
          <w:rFonts w:ascii="Comic Sans MS" w:hAnsi="Comic Sans MS"/>
          <w:noProof/>
          <w:sz w:val="178"/>
          <w:lang w:val="en-US" w:eastAsia="en-US"/>
        </w:rPr>
        <w:drawing>
          <wp:inline distT="0" distB="0" distL="0" distR="0">
            <wp:extent cx="1257300" cy="635000"/>
            <wp:effectExtent l="0" t="0" r="12700" b="0"/>
            <wp:docPr id="3" name="Picture 3" descr="j0296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296998"/>
                    <pic:cNvPicPr>
                      <a:picLocks noChangeAspect="1" noChangeArrowheads="1" noCrop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D02" w:rsidRDefault="006F2D02">
      <w:pPr>
        <w:rPr>
          <w:rFonts w:ascii="Comic Sans MS" w:hAnsi="Comic Sans MS"/>
          <w:sz w:val="178"/>
        </w:rPr>
      </w:pPr>
      <w:r>
        <w:rPr>
          <w:rFonts w:ascii="Comic Sans MS" w:hAnsi="Comic Sans MS"/>
          <w:sz w:val="178"/>
        </w:rPr>
        <w:t xml:space="preserve">       </w:t>
      </w:r>
      <w:r w:rsidR="008A6DC2">
        <w:rPr>
          <w:rFonts w:ascii="Comic Sans MS" w:hAnsi="Comic Sans MS"/>
          <w:noProof/>
          <w:sz w:val="178"/>
          <w:lang w:val="en-US" w:eastAsia="en-US"/>
        </w:rPr>
        <w:drawing>
          <wp:inline distT="0" distB="0" distL="0" distR="0">
            <wp:extent cx="1866900" cy="1676400"/>
            <wp:effectExtent l="0" t="0" r="12700" b="0"/>
            <wp:docPr id="4" name="Picture 4" descr="j0232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023206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D02" w:rsidRPr="006F2D02" w:rsidRDefault="006F2D02">
      <w:pPr>
        <w:rPr>
          <w:rFonts w:ascii="Comic Sans MS" w:hAnsi="Comic Sans MS"/>
          <w:sz w:val="96"/>
          <w:szCs w:val="96"/>
        </w:rPr>
      </w:pPr>
      <w:r>
        <w:rPr>
          <w:rFonts w:ascii="Comic Sans MS" w:hAnsi="Comic Sans MS"/>
          <w:sz w:val="96"/>
          <w:szCs w:val="96"/>
        </w:rPr>
        <w:t>Written and Illustrated by Year 1</w:t>
      </w:r>
    </w:p>
    <w:sectPr w:rsidR="006F2D02" w:rsidRPr="006F2D02" w:rsidSect="006F2D02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in;height:104pt" o:bullet="t">
        <v:imagedata r:id="rId1" o:title="j0286470"/>
      </v:shape>
    </w:pict>
  </w:numPicBullet>
  <w:abstractNum w:abstractNumId="0">
    <w:nsid w:val="11121B5F"/>
    <w:multiLevelType w:val="hybridMultilevel"/>
    <w:tmpl w:val="A830ED16"/>
    <w:lvl w:ilvl="0" w:tplc="01ACA1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566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5646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049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060F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0EC5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4AEE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FC66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930A2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02"/>
    <w:rsid w:val="006F2D02"/>
    <w:rsid w:val="008A6DC2"/>
    <w:rsid w:val="00D3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2.gif"/><Relationship Id="rId7" Type="http://schemas.openxmlformats.org/officeDocument/2006/relationships/image" Target="media/image3.wmf"/><Relationship Id="rId8" Type="http://schemas.openxmlformats.org/officeDocument/2006/relationships/image" Target="media/image4.gif"/><Relationship Id="rId9" Type="http://schemas.openxmlformats.org/officeDocument/2006/relationships/image" Target="media/image5.wm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 like……</vt:lpstr>
    </vt:vector>
  </TitlesOfParts>
  <Company>ACT Department of Education and Training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 like……</dc:title>
  <dc:subject/>
  <dc:creator>Linda Latter</dc:creator>
  <cp:keywords/>
  <dc:description/>
  <cp:lastModifiedBy>Ivan Dean</cp:lastModifiedBy>
  <cp:revision>2</cp:revision>
  <dcterms:created xsi:type="dcterms:W3CDTF">2011-08-31T12:02:00Z</dcterms:created>
  <dcterms:modified xsi:type="dcterms:W3CDTF">2011-08-31T12:02:00Z</dcterms:modified>
</cp:coreProperties>
</file>